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47D3D" w14:textId="77777777" w:rsidR="00360234" w:rsidRDefault="00360234" w:rsidP="00360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14:paraId="480597A1" w14:textId="77777777" w:rsidR="00360234" w:rsidRDefault="00360234" w:rsidP="00360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диагностики школьной мотивации </w:t>
      </w:r>
    </w:p>
    <w:p w14:paraId="1996C8BE" w14:textId="77777777" w:rsidR="00360234" w:rsidRDefault="00360234" w:rsidP="00360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7 «в» класса </w:t>
      </w:r>
    </w:p>
    <w:p w14:paraId="489FDEEA" w14:textId="77777777" w:rsidR="00360234" w:rsidRDefault="00360234" w:rsidP="00360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79232" w14:textId="77777777" w:rsidR="00360234" w:rsidRDefault="00360234" w:rsidP="003602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изучение особенностей школьной мотивации как составляющей для формирования и развития склонностей обучающихся к познавательной деятельности.</w:t>
      </w:r>
    </w:p>
    <w:p w14:paraId="46F0642D" w14:textId="77777777" w:rsidR="00360234" w:rsidRDefault="00360234" w:rsidP="003602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1.Определить уровень школьной мотивации обучающихся.</w:t>
      </w:r>
    </w:p>
    <w:p w14:paraId="0F3FEE4A" w14:textId="77777777" w:rsidR="00360234" w:rsidRDefault="00360234" w:rsidP="003602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Исследовать особенности школьной мотивации.</w:t>
      </w:r>
    </w:p>
    <w:p w14:paraId="22A53B7E" w14:textId="77777777" w:rsidR="00360234" w:rsidRDefault="00360234" w:rsidP="003602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Изучить эмоциональное благополучие обучающихся</w:t>
      </w:r>
      <w:r w:rsidR="00310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школе.</w:t>
      </w:r>
    </w:p>
    <w:p w14:paraId="37E80380" w14:textId="77777777" w:rsidR="00360234" w:rsidRDefault="00360234" w:rsidP="00360234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проведения исследования</w:t>
      </w:r>
      <w:r>
        <w:rPr>
          <w:rFonts w:ascii="Times New Roman" w:hAnsi="Times New Roman" w:cs="Times New Roman"/>
          <w:sz w:val="28"/>
          <w:szCs w:val="28"/>
        </w:rPr>
        <w:t>: анкетирование, беседа, наблюдение, опрос.</w:t>
      </w:r>
    </w:p>
    <w:p w14:paraId="5ADB1E37" w14:textId="77777777" w:rsidR="00360234" w:rsidRDefault="00360234" w:rsidP="00360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обследования</w:t>
      </w:r>
      <w:r>
        <w:rPr>
          <w:rFonts w:ascii="Times New Roman" w:hAnsi="Times New Roman" w:cs="Times New Roman"/>
          <w:sz w:val="28"/>
          <w:szCs w:val="28"/>
        </w:rPr>
        <w:t>: коллективная.</w:t>
      </w:r>
    </w:p>
    <w:p w14:paraId="23230038" w14:textId="77777777" w:rsidR="00360234" w:rsidRDefault="00360234" w:rsidP="00360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март 2021г.</w:t>
      </w:r>
    </w:p>
    <w:p w14:paraId="10CC2ED3" w14:textId="77777777" w:rsidR="00360234" w:rsidRDefault="00360234" w:rsidP="00360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>: Короева А.А.</w:t>
      </w:r>
    </w:p>
    <w:p w14:paraId="042D1D43" w14:textId="77777777" w:rsidR="00360234" w:rsidRDefault="00360234" w:rsidP="00360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принимали участие учащиеся 7«в» класса. На момент проведения исследования в классе присутствовало  24 человек.</w:t>
      </w:r>
    </w:p>
    <w:p w14:paraId="51C84731" w14:textId="77777777" w:rsidR="00360234" w:rsidRDefault="00360234" w:rsidP="003602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Учение в школе - это основной род деятельности ученика, и его основная цель успешное усвоение знаний и умений, необходимых для того, чтобы он смог их использовать в дальнейшем для себя, а значит и для общества. Поэтому каждого ученика можно оценить по тому, как он относится к учебе и каковы его собственные цели и планы.</w:t>
      </w:r>
    </w:p>
    <w:p w14:paraId="0B5FF0F4" w14:textId="77777777" w:rsidR="00360234" w:rsidRDefault="00360234" w:rsidP="0036023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С помощью методики изучения школьной мотивации мы смогли выявить уровень заинтересованности учащихся учебой в школе. Данная диагностика проводилась с помощью методики для определения школьной мотивации А.Г. Лускановой.</w:t>
      </w:r>
    </w:p>
    <w:p w14:paraId="7AAB856C" w14:textId="77777777" w:rsidR="00360234" w:rsidRDefault="00360234" w:rsidP="0036023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6"/>
        </w:rPr>
      </w:pPr>
      <w:r>
        <w:rPr>
          <w:rStyle w:val="c6"/>
          <w:sz w:val="28"/>
          <w:szCs w:val="28"/>
        </w:rPr>
        <w:t>Критерии данной диагностики следующие: отношение к школе в целом, отношение к урокам, отношение к домашним заданиям, отношение к учителю, отношение к одноклассникам.  </w:t>
      </w:r>
    </w:p>
    <w:p w14:paraId="212A76B3" w14:textId="77777777" w:rsidR="00360234" w:rsidRDefault="00360234" w:rsidP="0036023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lastRenderedPageBreak/>
        <w:t>Количественный анализ результатов исследования позволил сделать следующие выводы:</w:t>
      </w:r>
    </w:p>
    <w:p w14:paraId="75186B3E" w14:textId="77777777" w:rsidR="00360234" w:rsidRDefault="00360234" w:rsidP="0036023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 xml:space="preserve">У 25% ( 6 чел.) от общего количества обследованных </w:t>
      </w:r>
      <w:r>
        <w:rPr>
          <w:rStyle w:val="c6"/>
          <w:sz w:val="28"/>
          <w:szCs w:val="28"/>
        </w:rPr>
        <w:t>имеют </w:t>
      </w:r>
      <w:r>
        <w:rPr>
          <w:rStyle w:val="c5"/>
          <w:bCs/>
          <w:sz w:val="28"/>
          <w:szCs w:val="28"/>
        </w:rPr>
        <w:t>высокий уровень школьной мотивации</w:t>
      </w:r>
      <w:r>
        <w:rPr>
          <w:rStyle w:val="c6"/>
          <w:sz w:val="28"/>
          <w:szCs w:val="28"/>
        </w:rPr>
        <w:t>, т.е. отличаются повышенным уровнем познавательной активности.</w:t>
      </w:r>
      <w:r>
        <w:rPr>
          <w:rStyle w:val="c7"/>
          <w:sz w:val="28"/>
          <w:szCs w:val="28"/>
        </w:rPr>
        <w:t> </w:t>
      </w:r>
      <w:r>
        <w:rPr>
          <w:rStyle w:val="c6"/>
          <w:sz w:val="28"/>
          <w:szCs w:val="28"/>
        </w:rPr>
        <w:t xml:space="preserve">У этих детей положительное отношение к школе, есть познавательный мотив, стремление наиболее успешно выполнять все предъявляемые школой требования. </w:t>
      </w:r>
    </w:p>
    <w:p w14:paraId="44D72EE5" w14:textId="77777777" w:rsidR="00360234" w:rsidRDefault="00360234" w:rsidP="0036023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21% (5 чел.) выявлена хорошая школьная мотивация. Подобные показатели имеют учащиеся также успешно справляющиеся с учебной деятельностью. </w:t>
      </w:r>
    </w:p>
    <w:p w14:paraId="0E2EED52" w14:textId="77777777" w:rsidR="00360234" w:rsidRDefault="00360234" w:rsidP="0036023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50%(12 чел.)</w:t>
      </w:r>
      <w:r>
        <w:rPr>
          <w:color w:val="000000"/>
          <w:sz w:val="28"/>
          <w:szCs w:val="28"/>
        </w:rPr>
        <w:t xml:space="preserve">учащихся наблюдается положительное отношение к школе, </w:t>
      </w:r>
      <w:r>
        <w:rPr>
          <w:rStyle w:val="c6"/>
          <w:sz w:val="28"/>
          <w:szCs w:val="28"/>
        </w:rPr>
        <w:t>но школа привлекает таких детей внеучебной деятельностью. Такие дети достаточно благополучно чувствуют себя в школе, однако чаще ходят в школу, чтобы общаться с друзьями, с учителем. Познавательные мотивы у таких детей сформированы в меньшей степени, и учебный процесс их мало привлекает.</w:t>
      </w:r>
    </w:p>
    <w:p w14:paraId="39532C5F" w14:textId="77777777" w:rsidR="00360234" w:rsidRDefault="00360234" w:rsidP="003602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0,5%  (1 чел.) обучающихся  выявлена низкая школьная мотивация. Такие дети посещают школу неохотно. На уроках часто занимаются посторонними делами, отвлекаются. Испытывают затруднения в учебной деятельности. </w:t>
      </w:r>
    </w:p>
    <w:p w14:paraId="46D9FA39" w14:textId="77777777" w:rsidR="00360234" w:rsidRDefault="00360234" w:rsidP="0036023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Негативного отношения к школе у обучающихся не выявлено.</w:t>
      </w:r>
      <w:r>
        <w:rPr>
          <w:sz w:val="28"/>
          <w:szCs w:val="28"/>
        </w:rPr>
        <w:t xml:space="preserve"> </w:t>
      </w:r>
    </w:p>
    <w:p w14:paraId="33614203" w14:textId="77777777" w:rsidR="00360234" w:rsidRDefault="00360234" w:rsidP="003602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классному  руководителю, учителям-предметникам и родителям:</w:t>
      </w:r>
    </w:p>
    <w:p w14:paraId="352E36BF" w14:textId="77777777" w:rsidR="00360234" w:rsidRDefault="00360234" w:rsidP="003602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постоянно работать над повышением уровня учебной мотивации, создавая обучающимся ситуации успеха на уроке, во время перемены, во внешкольной деятельности, в общении с одноклассниками;</w:t>
      </w:r>
    </w:p>
    <w:p w14:paraId="48F70611" w14:textId="77777777" w:rsidR="00360234" w:rsidRDefault="00360234" w:rsidP="003602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-стремиться создавать в коллективе (в классе) благоприятный психологический климат;</w:t>
      </w:r>
    </w:p>
    <w:p w14:paraId="47B09B5C" w14:textId="77777777" w:rsidR="00360234" w:rsidRDefault="00360234" w:rsidP="003602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в классе много интересных дел, привлекая к ним как можно больше учеников и их родителей;</w:t>
      </w:r>
    </w:p>
    <w:p w14:paraId="5D44E273" w14:textId="77777777" w:rsidR="00360234" w:rsidRDefault="00360234" w:rsidP="003602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-учитывать индивидуально - психологические особенности обучающихся;</w:t>
      </w:r>
    </w:p>
    <w:p w14:paraId="36B0414D" w14:textId="77777777" w:rsidR="00360234" w:rsidRDefault="00360234" w:rsidP="00360234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стимулировать личностную активность учащихся по поиску смысла учебы и посещения школы в целом. Например, обсуждать и проигрывать ситуации, в которых необходимы те или иные навыки, приобретаемые в школе.</w:t>
      </w:r>
    </w:p>
    <w:p w14:paraId="22C5F38D" w14:textId="77777777" w:rsidR="00360234" w:rsidRDefault="00360234" w:rsidP="0036023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рассказывать о практической значимости каждого предмета;</w:t>
      </w:r>
    </w:p>
    <w:p w14:paraId="1F1D3421" w14:textId="77777777" w:rsidR="00360234" w:rsidRDefault="00360234" w:rsidP="0036023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продолжать работу с родителями по формированию у детей чувства значимости знаний в жизни.</w:t>
      </w:r>
    </w:p>
    <w:p w14:paraId="3E65898A" w14:textId="77777777" w:rsidR="00360234" w:rsidRDefault="00360234" w:rsidP="003602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Родителям вести контроль за успеваемостью своего ребенка, помогать ему, самим поддерживать тесную связь с учителем.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познавательный интерес и положительную мотивацию учения через систему поощрений успехов, умений, знаний, достижений ребенка.</w:t>
      </w:r>
    </w:p>
    <w:p w14:paraId="585A4BC6" w14:textId="77777777" w:rsidR="00360234" w:rsidRDefault="00360234" w:rsidP="0036023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19C033" w14:textId="77777777" w:rsidR="00360234" w:rsidRDefault="00360234" w:rsidP="00360234">
      <w:pPr>
        <w:shd w:val="clear" w:color="auto" w:fill="FFFFFF"/>
        <w:spacing w:after="0" w:line="360" w:lineRule="auto"/>
        <w:ind w:left="-566" w:firstLine="28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EF3321" w14:textId="77777777" w:rsidR="00360234" w:rsidRDefault="00360234" w:rsidP="0036023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                       М.З. Саматеева</w:t>
      </w:r>
    </w:p>
    <w:p w14:paraId="04894139" w14:textId="77777777" w:rsidR="00360234" w:rsidRDefault="00360234" w:rsidP="00360234">
      <w:pPr>
        <w:spacing w:after="0" w:line="360" w:lineRule="auto"/>
        <w:rPr>
          <w:rFonts w:eastAsiaTheme="minorHAnsi"/>
          <w:lang w:eastAsia="en-US"/>
        </w:rPr>
      </w:pPr>
    </w:p>
    <w:p w14:paraId="2097DF15" w14:textId="77777777" w:rsidR="00360234" w:rsidRDefault="00360234" w:rsidP="00360234"/>
    <w:p w14:paraId="7D55E505" w14:textId="77777777" w:rsidR="003256EC" w:rsidRDefault="003256EC"/>
    <w:sectPr w:rsidR="0032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34"/>
    <w:rsid w:val="00033EF7"/>
    <w:rsid w:val="0031009D"/>
    <w:rsid w:val="003256EC"/>
    <w:rsid w:val="00360234"/>
    <w:rsid w:val="00F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8624"/>
  <w15:docId w15:val="{75CE3671-6520-4668-88B1-C6898966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36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0234"/>
  </w:style>
  <w:style w:type="character" w:customStyle="1" w:styleId="c5">
    <w:name w:val="c5"/>
    <w:basedOn w:val="a0"/>
    <w:rsid w:val="00360234"/>
  </w:style>
  <w:style w:type="character" w:customStyle="1" w:styleId="c7">
    <w:name w:val="c7"/>
    <w:basedOn w:val="a0"/>
    <w:rsid w:val="0036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563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2021-08-08T18:15:00Z</dcterms:created>
  <dcterms:modified xsi:type="dcterms:W3CDTF">2021-08-08T18:15:00Z</dcterms:modified>
</cp:coreProperties>
</file>